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5527" w14:textId="77777777" w:rsidR="00FE067E" w:rsidRPr="00250351" w:rsidRDefault="003C6034" w:rsidP="00CC1F3B">
      <w:pPr>
        <w:pStyle w:val="TitlePageOrigin"/>
        <w:rPr>
          <w:color w:val="auto"/>
        </w:rPr>
      </w:pPr>
      <w:r w:rsidRPr="00250351">
        <w:rPr>
          <w:caps w:val="0"/>
          <w:color w:val="auto"/>
        </w:rPr>
        <w:t>WEST VIRGINIA LEGISLATURE</w:t>
      </w:r>
    </w:p>
    <w:p w14:paraId="1BDE61C8" w14:textId="77777777" w:rsidR="00CD36CF" w:rsidRPr="00250351" w:rsidRDefault="00CD36CF" w:rsidP="00CC1F3B">
      <w:pPr>
        <w:pStyle w:val="TitlePageSession"/>
        <w:rPr>
          <w:color w:val="auto"/>
        </w:rPr>
      </w:pPr>
      <w:r w:rsidRPr="00250351">
        <w:rPr>
          <w:color w:val="auto"/>
        </w:rPr>
        <w:t>20</w:t>
      </w:r>
      <w:r w:rsidR="00EC5E63" w:rsidRPr="00250351">
        <w:rPr>
          <w:color w:val="auto"/>
        </w:rPr>
        <w:t>2</w:t>
      </w:r>
      <w:r w:rsidR="00400B5C" w:rsidRPr="00250351">
        <w:rPr>
          <w:color w:val="auto"/>
        </w:rPr>
        <w:t>2</w:t>
      </w:r>
      <w:r w:rsidRPr="00250351">
        <w:rPr>
          <w:color w:val="auto"/>
        </w:rPr>
        <w:t xml:space="preserve"> </w:t>
      </w:r>
      <w:r w:rsidR="003C6034" w:rsidRPr="00250351">
        <w:rPr>
          <w:caps w:val="0"/>
          <w:color w:val="auto"/>
        </w:rPr>
        <w:t>REGULAR SESSION</w:t>
      </w:r>
    </w:p>
    <w:p w14:paraId="3D59FA5E" w14:textId="77777777" w:rsidR="00CD36CF" w:rsidRPr="00250351" w:rsidRDefault="00682F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96628605951493691625830FD01CABB"/>
          </w:placeholder>
          <w:text/>
        </w:sdtPr>
        <w:sdtEndPr/>
        <w:sdtContent>
          <w:r w:rsidR="00AE48A0" w:rsidRPr="00250351">
            <w:rPr>
              <w:color w:val="auto"/>
            </w:rPr>
            <w:t>Introduced</w:t>
          </w:r>
        </w:sdtContent>
      </w:sdt>
    </w:p>
    <w:p w14:paraId="3FE6B147" w14:textId="53367DC5" w:rsidR="00CD36CF" w:rsidRPr="00250351" w:rsidRDefault="00682F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CDF8ADE19ED4A14AA4DA94EFC0A6C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50351">
            <w:rPr>
              <w:color w:val="auto"/>
            </w:rPr>
            <w:t>House</w:t>
          </w:r>
        </w:sdtContent>
      </w:sdt>
      <w:r w:rsidR="00303684" w:rsidRPr="00250351">
        <w:rPr>
          <w:color w:val="auto"/>
        </w:rPr>
        <w:t xml:space="preserve"> </w:t>
      </w:r>
      <w:r w:rsidR="00CD36CF" w:rsidRPr="0025035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EF6C13A0B6D4B85B39F467BB8F24C3E"/>
          </w:placeholder>
          <w:text/>
        </w:sdtPr>
        <w:sdtEndPr/>
        <w:sdtContent>
          <w:r>
            <w:rPr>
              <w:color w:val="auto"/>
            </w:rPr>
            <w:t>4686</w:t>
          </w:r>
        </w:sdtContent>
      </w:sdt>
    </w:p>
    <w:p w14:paraId="102BD56D" w14:textId="6625EBC2" w:rsidR="00CD36CF" w:rsidRPr="00250351" w:rsidRDefault="00CD36CF" w:rsidP="00CC1F3B">
      <w:pPr>
        <w:pStyle w:val="Sponsors"/>
        <w:rPr>
          <w:color w:val="auto"/>
        </w:rPr>
      </w:pPr>
      <w:r w:rsidRPr="0025035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067118A8FFF4479A5A89280832F9F11"/>
          </w:placeholder>
          <w:text w:multiLine="1"/>
        </w:sdtPr>
        <w:sdtEndPr/>
        <w:sdtContent>
          <w:r w:rsidR="00C04BBE" w:rsidRPr="00250351">
            <w:rPr>
              <w:color w:val="auto"/>
            </w:rPr>
            <w:t>Delegate</w:t>
          </w:r>
          <w:r w:rsidR="006154AB">
            <w:rPr>
              <w:color w:val="auto"/>
            </w:rPr>
            <w:t>s</w:t>
          </w:r>
          <w:r w:rsidR="00C04BBE" w:rsidRPr="00250351">
            <w:rPr>
              <w:color w:val="auto"/>
            </w:rPr>
            <w:t xml:space="preserve"> Walker</w:t>
          </w:r>
          <w:r w:rsidR="006154AB">
            <w:rPr>
              <w:color w:val="auto"/>
            </w:rPr>
            <w:t>, Thompson, and Young</w:t>
          </w:r>
        </w:sdtContent>
      </w:sdt>
    </w:p>
    <w:p w14:paraId="7CA767E6" w14:textId="1613B64F" w:rsidR="00E831B3" w:rsidRPr="00250351" w:rsidRDefault="00CD36CF" w:rsidP="00C04BBE">
      <w:pPr>
        <w:pStyle w:val="References"/>
        <w:rPr>
          <w:color w:val="auto"/>
        </w:rPr>
      </w:pPr>
      <w:r w:rsidRPr="0025035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C691B535B3F94B1BA4DE634A9928219A"/>
          </w:placeholder>
          <w:text w:multiLine="1"/>
        </w:sdtPr>
        <w:sdtEndPr/>
        <w:sdtContent>
          <w:r w:rsidR="00682F09">
            <w:rPr>
              <w:rFonts w:eastAsiaTheme="minorHAnsi"/>
              <w:color w:val="auto"/>
              <w:sz w:val="22"/>
            </w:rPr>
            <w:t>Introduced February 15, 2022; Referred to the Committee on Workforce Development then the Judiciary</w:t>
          </w:r>
        </w:sdtContent>
      </w:sdt>
      <w:r w:rsidRPr="00250351">
        <w:rPr>
          <w:color w:val="auto"/>
        </w:rPr>
        <w:t>]</w:t>
      </w:r>
    </w:p>
    <w:p w14:paraId="3D49D053" w14:textId="7F5A9A31" w:rsidR="00303684" w:rsidRPr="00250351" w:rsidRDefault="0000526A" w:rsidP="00CC1F3B">
      <w:pPr>
        <w:pStyle w:val="TitleSection"/>
        <w:rPr>
          <w:color w:val="auto"/>
        </w:rPr>
      </w:pPr>
      <w:r w:rsidRPr="00250351">
        <w:rPr>
          <w:color w:val="auto"/>
        </w:rPr>
        <w:lastRenderedPageBreak/>
        <w:t>A BILL</w:t>
      </w:r>
      <w:r w:rsidR="0094343B" w:rsidRPr="00250351">
        <w:rPr>
          <w:color w:val="auto"/>
        </w:rPr>
        <w:t xml:space="preserve"> </w:t>
      </w:r>
      <w:r w:rsidR="00DE5EDE" w:rsidRPr="00250351">
        <w:rPr>
          <w:color w:val="auto"/>
        </w:rPr>
        <w:t xml:space="preserve">to </w:t>
      </w:r>
      <w:r w:rsidR="0094343B" w:rsidRPr="00250351">
        <w:rPr>
          <w:color w:val="auto"/>
        </w:rPr>
        <w:t>repeal §</w:t>
      </w:r>
      <w:r w:rsidR="00843AC0" w:rsidRPr="00250351">
        <w:rPr>
          <w:color w:val="auto"/>
        </w:rPr>
        <w:t xml:space="preserve">21-1A-1, §21-1A-2, </w:t>
      </w:r>
      <w:r w:rsidR="0094343B" w:rsidRPr="00250351">
        <w:rPr>
          <w:color w:val="auto"/>
        </w:rPr>
        <w:t>§21-1A-3</w:t>
      </w:r>
      <w:r w:rsidR="00843AC0" w:rsidRPr="00250351">
        <w:rPr>
          <w:color w:val="auto"/>
        </w:rPr>
        <w:t>, §21-1A-4, §21-1A-5, §21-1A-6, §21-1A-7, and §21-1A-8</w:t>
      </w:r>
      <w:r w:rsidR="0094343B" w:rsidRPr="00250351">
        <w:rPr>
          <w:color w:val="auto"/>
        </w:rPr>
        <w:t xml:space="preserve"> of the Code of West Virginia, 1931, as amended, </w:t>
      </w:r>
      <w:r w:rsidR="00843AC0" w:rsidRPr="00250351">
        <w:rPr>
          <w:color w:val="auto"/>
        </w:rPr>
        <w:t xml:space="preserve">all </w:t>
      </w:r>
      <w:r w:rsidR="0094343B" w:rsidRPr="00250351">
        <w:rPr>
          <w:color w:val="auto"/>
        </w:rPr>
        <w:t>relating</w:t>
      </w:r>
      <w:r w:rsidR="00DD0842" w:rsidRPr="00250351">
        <w:rPr>
          <w:color w:val="auto"/>
        </w:rPr>
        <w:t xml:space="preserve"> to</w:t>
      </w:r>
      <w:r w:rsidR="0094343B" w:rsidRPr="00250351">
        <w:rPr>
          <w:color w:val="auto"/>
        </w:rPr>
        <w:t xml:space="preserve"> </w:t>
      </w:r>
      <w:r w:rsidR="00843AC0" w:rsidRPr="00250351">
        <w:rPr>
          <w:color w:val="auto"/>
        </w:rPr>
        <w:t>the Labor- Management Relations Act For The Private Sector</w:t>
      </w:r>
      <w:r w:rsidR="0094343B" w:rsidRPr="00250351">
        <w:rPr>
          <w:color w:val="auto"/>
        </w:rPr>
        <w:t>.</w:t>
      </w:r>
    </w:p>
    <w:p w14:paraId="53C9DE09" w14:textId="77777777" w:rsidR="00303684" w:rsidRPr="00250351" w:rsidRDefault="00303684" w:rsidP="00CC1F3B">
      <w:pPr>
        <w:pStyle w:val="EnactingClause"/>
        <w:rPr>
          <w:color w:val="auto"/>
        </w:rPr>
      </w:pPr>
      <w:r w:rsidRPr="00250351">
        <w:rPr>
          <w:color w:val="auto"/>
        </w:rPr>
        <w:t>Be it enacted by the Legislature of West Virginia:</w:t>
      </w:r>
    </w:p>
    <w:p w14:paraId="33780552" w14:textId="6F48ABF1" w:rsidR="00DE5EDE" w:rsidRPr="00250351" w:rsidRDefault="00DE5EDE" w:rsidP="009D7AAF">
      <w:pPr>
        <w:pStyle w:val="ArticleHeading"/>
        <w:rPr>
          <w:color w:val="auto"/>
        </w:rPr>
      </w:pPr>
      <w:r w:rsidRPr="00250351">
        <w:rPr>
          <w:color w:val="auto"/>
        </w:rPr>
        <w:t>ARTICLE 1A. LABOR-MANAGEMENT RELATIONS ACT FOR THE PRIVATE SECTOR.</w:t>
      </w:r>
    </w:p>
    <w:p w14:paraId="61CD060C" w14:textId="77777777" w:rsidR="00DE5EDE" w:rsidRPr="00250351" w:rsidRDefault="0094343B" w:rsidP="0094343B">
      <w:pPr>
        <w:pStyle w:val="SectionHeading"/>
        <w:rPr>
          <w:color w:val="auto"/>
        </w:rPr>
        <w:sectPr w:rsidR="00DE5EDE" w:rsidRPr="0025035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0351">
        <w:rPr>
          <w:color w:val="auto"/>
        </w:rPr>
        <w:t xml:space="preserve">§1. Repeal of </w:t>
      </w:r>
      <w:r w:rsidR="00843AC0" w:rsidRPr="00250351">
        <w:rPr>
          <w:color w:val="auto"/>
        </w:rPr>
        <w:t>article creating Labor- Management Relations Act For The Private Sector</w:t>
      </w:r>
      <w:r w:rsidRPr="00250351">
        <w:rPr>
          <w:color w:val="auto"/>
        </w:rPr>
        <w:t>.</w:t>
      </w:r>
    </w:p>
    <w:p w14:paraId="14CEFEAF" w14:textId="48CA3608" w:rsidR="0094343B" w:rsidRPr="00250351" w:rsidRDefault="0094343B" w:rsidP="00CC1F3B">
      <w:pPr>
        <w:pStyle w:val="SectionBody"/>
        <w:rPr>
          <w:color w:val="auto"/>
        </w:rPr>
      </w:pPr>
      <w:r w:rsidRPr="00250351">
        <w:rPr>
          <w:color w:val="auto"/>
        </w:rPr>
        <w:t>That §21-1A-</w:t>
      </w:r>
      <w:r w:rsidR="00843AC0" w:rsidRPr="00250351">
        <w:rPr>
          <w:color w:val="auto"/>
        </w:rPr>
        <w:t>1 through §21-1A-8</w:t>
      </w:r>
      <w:r w:rsidRPr="00250351">
        <w:rPr>
          <w:color w:val="auto"/>
        </w:rPr>
        <w:t xml:space="preserve"> of the Code of West Virginia</w:t>
      </w:r>
      <w:r w:rsidR="00843AC0" w:rsidRPr="00250351">
        <w:rPr>
          <w:color w:val="auto"/>
        </w:rPr>
        <w:t xml:space="preserve"> are</w:t>
      </w:r>
      <w:r w:rsidRPr="00250351">
        <w:rPr>
          <w:color w:val="auto"/>
        </w:rPr>
        <w:t xml:space="preserve"> repealed.</w:t>
      </w:r>
    </w:p>
    <w:p w14:paraId="71DFD883" w14:textId="77777777" w:rsidR="00C33014" w:rsidRPr="00250351" w:rsidRDefault="00C33014" w:rsidP="00CC1F3B">
      <w:pPr>
        <w:pStyle w:val="Note"/>
        <w:rPr>
          <w:color w:val="auto"/>
        </w:rPr>
      </w:pPr>
    </w:p>
    <w:p w14:paraId="3381FDFD" w14:textId="6460A134" w:rsidR="006865E9" w:rsidRPr="00250351" w:rsidRDefault="00CF1DCA" w:rsidP="00CC1F3B">
      <w:pPr>
        <w:pStyle w:val="Note"/>
        <w:rPr>
          <w:color w:val="auto"/>
        </w:rPr>
      </w:pPr>
      <w:r w:rsidRPr="00250351">
        <w:rPr>
          <w:color w:val="auto"/>
        </w:rPr>
        <w:t>NOTE: The</w:t>
      </w:r>
      <w:r w:rsidR="006865E9" w:rsidRPr="00250351">
        <w:rPr>
          <w:color w:val="auto"/>
        </w:rPr>
        <w:t xml:space="preserve"> purpose of this bill is to </w:t>
      </w:r>
      <w:r w:rsidR="00B61EA7" w:rsidRPr="00250351">
        <w:rPr>
          <w:color w:val="auto"/>
        </w:rPr>
        <w:t>repeal the Labor- Management Relations Act For The Private Sector article, commonly called the “Right to Work” law.</w:t>
      </w:r>
    </w:p>
    <w:p w14:paraId="1CF9B48B" w14:textId="77777777" w:rsidR="006865E9" w:rsidRPr="00250351" w:rsidRDefault="00AE48A0" w:rsidP="00CC1F3B">
      <w:pPr>
        <w:pStyle w:val="Note"/>
        <w:rPr>
          <w:color w:val="auto"/>
        </w:rPr>
      </w:pPr>
      <w:r w:rsidRPr="0025035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5035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1107" w14:textId="77777777" w:rsidR="00C04BBE" w:rsidRPr="00B844FE" w:rsidRDefault="00C04BBE" w:rsidP="00B844FE">
      <w:r>
        <w:separator/>
      </w:r>
    </w:p>
  </w:endnote>
  <w:endnote w:type="continuationSeparator" w:id="0">
    <w:p w14:paraId="6518D928" w14:textId="77777777" w:rsidR="00C04BBE" w:rsidRPr="00B844FE" w:rsidRDefault="00C04B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C7A35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75D79B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F0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D3C9" w14:textId="77777777" w:rsidR="008565B2" w:rsidRDefault="0085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05F9" w14:textId="77777777" w:rsidR="00C04BBE" w:rsidRPr="00B844FE" w:rsidRDefault="00C04BBE" w:rsidP="00B844FE">
      <w:r>
        <w:separator/>
      </w:r>
    </w:p>
  </w:footnote>
  <w:footnote w:type="continuationSeparator" w:id="0">
    <w:p w14:paraId="2F443070" w14:textId="77777777" w:rsidR="00C04BBE" w:rsidRPr="00B844FE" w:rsidRDefault="00C04B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BFDE" w14:textId="77777777" w:rsidR="002A0269" w:rsidRPr="00B844FE" w:rsidRDefault="00682F09">
    <w:pPr>
      <w:pStyle w:val="Header"/>
    </w:pPr>
    <w:sdt>
      <w:sdtPr>
        <w:id w:val="-684364211"/>
        <w:placeholder>
          <w:docPart w:val="0CDF8ADE19ED4A14AA4DA94EFC0A6C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CDF8ADE19ED4A14AA4DA94EFC0A6C1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418" w14:textId="1385B71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4343B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4343B">
          <w:rPr>
            <w:sz w:val="22"/>
            <w:szCs w:val="22"/>
          </w:rPr>
          <w:t>2022R2696</w:t>
        </w:r>
      </w:sdtContent>
    </w:sdt>
  </w:p>
  <w:p w14:paraId="2781D26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4FA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E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5035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154AB"/>
    <w:rsid w:val="006369EB"/>
    <w:rsid w:val="00637E73"/>
    <w:rsid w:val="00682F09"/>
    <w:rsid w:val="006865E9"/>
    <w:rsid w:val="00686E9A"/>
    <w:rsid w:val="00691F3E"/>
    <w:rsid w:val="00694BFB"/>
    <w:rsid w:val="006A106B"/>
    <w:rsid w:val="006C523D"/>
    <w:rsid w:val="006D4036"/>
    <w:rsid w:val="006D4B6A"/>
    <w:rsid w:val="007A5259"/>
    <w:rsid w:val="007A7081"/>
    <w:rsid w:val="007F1CF5"/>
    <w:rsid w:val="00834EDE"/>
    <w:rsid w:val="00843AC0"/>
    <w:rsid w:val="008565B2"/>
    <w:rsid w:val="008736AA"/>
    <w:rsid w:val="008D275D"/>
    <w:rsid w:val="0094343B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1EA7"/>
    <w:rsid w:val="00B66B81"/>
    <w:rsid w:val="00B80C20"/>
    <w:rsid w:val="00B844FE"/>
    <w:rsid w:val="00B86B4F"/>
    <w:rsid w:val="00BA1F84"/>
    <w:rsid w:val="00BC562B"/>
    <w:rsid w:val="00C04BB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0842"/>
    <w:rsid w:val="00DE526B"/>
    <w:rsid w:val="00DE5EDE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611C94"/>
  <w15:chartTrackingRefBased/>
  <w15:docId w15:val="{2881C03F-6A2F-4B4E-B0C2-6007CB4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04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E5ED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628605951493691625830FD01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A050-9617-4025-B48F-E88DCBFFC17D}"/>
      </w:docPartPr>
      <w:docPartBody>
        <w:p w:rsidR="00500A69" w:rsidRDefault="00500A69">
          <w:pPr>
            <w:pStyle w:val="896628605951493691625830FD01CABB"/>
          </w:pPr>
          <w:r w:rsidRPr="00B844FE">
            <w:t>Prefix Text</w:t>
          </w:r>
        </w:p>
      </w:docPartBody>
    </w:docPart>
    <w:docPart>
      <w:docPartPr>
        <w:name w:val="0CDF8ADE19ED4A14AA4DA94EFC0A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73A6-E615-4085-9C67-11841892277F}"/>
      </w:docPartPr>
      <w:docPartBody>
        <w:p w:rsidR="00500A69" w:rsidRDefault="00500A69">
          <w:pPr>
            <w:pStyle w:val="0CDF8ADE19ED4A14AA4DA94EFC0A6C15"/>
          </w:pPr>
          <w:r w:rsidRPr="00B844FE">
            <w:t>[Type here]</w:t>
          </w:r>
        </w:p>
      </w:docPartBody>
    </w:docPart>
    <w:docPart>
      <w:docPartPr>
        <w:name w:val="FEF6C13A0B6D4B85B39F467BB8F2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8430-0E85-4B8F-A604-5742734334FF}"/>
      </w:docPartPr>
      <w:docPartBody>
        <w:p w:rsidR="00500A69" w:rsidRDefault="00500A69">
          <w:pPr>
            <w:pStyle w:val="FEF6C13A0B6D4B85B39F467BB8F24C3E"/>
          </w:pPr>
          <w:r w:rsidRPr="00B844FE">
            <w:t>Number</w:t>
          </w:r>
        </w:p>
      </w:docPartBody>
    </w:docPart>
    <w:docPart>
      <w:docPartPr>
        <w:name w:val="E067118A8FFF4479A5A89280832F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0C99-BCC8-468C-A71F-F1426A0D9E9D}"/>
      </w:docPartPr>
      <w:docPartBody>
        <w:p w:rsidR="00500A69" w:rsidRDefault="00500A69">
          <w:pPr>
            <w:pStyle w:val="E067118A8FFF4479A5A89280832F9F11"/>
          </w:pPr>
          <w:r w:rsidRPr="00B844FE">
            <w:t>Enter Sponsors Here</w:t>
          </w:r>
        </w:p>
      </w:docPartBody>
    </w:docPart>
    <w:docPart>
      <w:docPartPr>
        <w:name w:val="C691B535B3F94B1BA4DE634A9928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8C57-DEAD-4BCA-A582-68EC90E286E7}"/>
      </w:docPartPr>
      <w:docPartBody>
        <w:p w:rsidR="00500A69" w:rsidRDefault="00500A69">
          <w:pPr>
            <w:pStyle w:val="C691B535B3F94B1BA4DE634A9928219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9"/>
    <w:rsid w:val="0050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6628605951493691625830FD01CABB">
    <w:name w:val="896628605951493691625830FD01CABB"/>
  </w:style>
  <w:style w:type="paragraph" w:customStyle="1" w:styleId="0CDF8ADE19ED4A14AA4DA94EFC0A6C15">
    <w:name w:val="0CDF8ADE19ED4A14AA4DA94EFC0A6C15"/>
  </w:style>
  <w:style w:type="paragraph" w:customStyle="1" w:styleId="FEF6C13A0B6D4B85B39F467BB8F24C3E">
    <w:name w:val="FEF6C13A0B6D4B85B39F467BB8F24C3E"/>
  </w:style>
  <w:style w:type="paragraph" w:customStyle="1" w:styleId="E067118A8FFF4479A5A89280832F9F11">
    <w:name w:val="E067118A8FFF4479A5A89280832F9F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1B535B3F94B1BA4DE634A9928219A">
    <w:name w:val="C691B535B3F94B1BA4DE634A99282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2022-02-11T20:47:00Z</cp:lastPrinted>
  <dcterms:created xsi:type="dcterms:W3CDTF">2022-02-14T15:53:00Z</dcterms:created>
  <dcterms:modified xsi:type="dcterms:W3CDTF">2022-02-14T15:53:00Z</dcterms:modified>
</cp:coreProperties>
</file>